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CC" w:rsidRDefault="001B398D" w:rsidP="001B398D">
      <w:pPr>
        <w:jc w:val="right"/>
      </w:pPr>
      <w:r>
        <w:t>Miedźno, dn. 14.12.2016 r.</w:t>
      </w:r>
    </w:p>
    <w:p w:rsidR="001B398D" w:rsidRDefault="001B398D" w:rsidP="001B398D">
      <w:r>
        <w:t>RR.271.8.2016</w:t>
      </w:r>
    </w:p>
    <w:p w:rsidR="001B398D" w:rsidRDefault="001B398D" w:rsidP="001B398D"/>
    <w:p w:rsidR="001B398D" w:rsidRDefault="001B398D" w:rsidP="001B398D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B398D" w:rsidRDefault="001B398D" w:rsidP="001B398D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B398D" w:rsidRPr="001B398D" w:rsidRDefault="001B398D" w:rsidP="001B398D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1B398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Do wszystki</w:t>
      </w:r>
      <w:r w:rsidRPr="001B398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ch 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Uczestników</w:t>
      </w:r>
      <w:r w:rsidRPr="001B398D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postępowania nr RR.271.8.2016</w:t>
      </w:r>
    </w:p>
    <w:p w:rsidR="001B398D" w:rsidRPr="001B398D" w:rsidRDefault="001B398D" w:rsidP="001B398D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B398D" w:rsidRPr="001B398D" w:rsidRDefault="001B398D" w:rsidP="001B398D">
      <w:pPr>
        <w:suppressAutoHyphens w:val="0"/>
        <w:autoSpaceDE w:val="0"/>
        <w:autoSpaceDN w:val="0"/>
        <w:adjustRightInd w:val="0"/>
        <w:jc w:val="right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B398D" w:rsidRPr="001B398D" w:rsidRDefault="001B398D" w:rsidP="001B398D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1B398D" w:rsidRPr="001B398D" w:rsidRDefault="001B398D" w:rsidP="001B398D">
      <w:pPr>
        <w:suppressAutoHyphens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1B398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Wójt Gminy Miedźno, ul. Ułańska 25, 42-120 Miedźno, działając zgodnie z art. 38 ust.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4 </w:t>
      </w:r>
      <w:r w:rsidRPr="001B398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ustawy z dnia 29 stycznia 2004r. – Prawo zamówień publicznych (Dz. U. Nr 223 poz. 1655   z 2007r. tekst jednolity z późniejszymi zmianami)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zmienia Załącznik nr 1, prostując</w:t>
      </w:r>
      <w:r w:rsidR="00C14D1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kol. 3 formularza-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szacunkowe zużycie energii elektrycznej czynnej w okresie realizacji zamówienia oraz</w:t>
      </w:r>
      <w:r w:rsidR="00C14D12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kol. 5 -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cenę jednostkową netto energii elektrycznej</w:t>
      </w:r>
      <w:r w:rsidRPr="001B398D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:</w:t>
      </w:r>
    </w:p>
    <w:p w:rsidR="001B398D" w:rsidRDefault="001B398D" w:rsidP="001B398D"/>
    <w:p w:rsidR="001B398D" w:rsidRDefault="001B398D"/>
    <w:p w:rsidR="001B398D" w:rsidRDefault="001B398D" w:rsidP="001B398D">
      <w:pPr>
        <w:rPr>
          <w:rFonts w:cs="Times New Roman"/>
        </w:rPr>
      </w:pPr>
    </w:p>
    <w:p w:rsidR="001B398D" w:rsidRDefault="001B398D" w:rsidP="001B39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Załącznik nr 1 do formularza ofertowego</w:t>
      </w:r>
    </w:p>
    <w:p w:rsidR="001B398D" w:rsidRDefault="001B398D" w:rsidP="001B398D">
      <w:pPr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</w:t>
      </w:r>
    </w:p>
    <w:p w:rsidR="001B398D" w:rsidRDefault="001B398D" w:rsidP="001B398D">
      <w:pPr>
        <w:tabs>
          <w:tab w:val="left" w:pos="1440"/>
        </w:tabs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/pieczęć firmowa/</w:t>
      </w:r>
    </w:p>
    <w:p w:rsidR="001B398D" w:rsidRDefault="001B398D" w:rsidP="001B398D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Formularz cenowy nr 1</w:t>
      </w:r>
    </w:p>
    <w:p w:rsidR="001B398D" w:rsidRDefault="001B398D" w:rsidP="001B398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kalkulacji kosztów sprzedaży energii elektrycznej</w:t>
      </w:r>
    </w:p>
    <w:p w:rsidR="001B398D" w:rsidRDefault="001B398D" w:rsidP="001B398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terenie gminy Miedźno</w:t>
      </w:r>
    </w:p>
    <w:p w:rsidR="001B398D" w:rsidRDefault="001B398D" w:rsidP="001B398D">
      <w:pPr>
        <w:autoSpaceDE w:val="0"/>
        <w:jc w:val="both"/>
        <w:rPr>
          <w:rFonts w:cs="Times New Roman"/>
          <w:b/>
          <w:sz w:val="20"/>
          <w:szCs w:val="20"/>
          <w:highlight w:val="yellow"/>
        </w:rPr>
      </w:pPr>
    </w:p>
    <w:tbl>
      <w:tblPr>
        <w:tblW w:w="10470" w:type="dxa"/>
        <w:tblInd w:w="-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427"/>
        <w:gridCol w:w="1307"/>
        <w:gridCol w:w="1026"/>
        <w:gridCol w:w="1367"/>
        <w:gridCol w:w="1106"/>
        <w:gridCol w:w="1006"/>
        <w:gridCol w:w="1126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71"/>
        <w:gridCol w:w="60"/>
        <w:gridCol w:w="60"/>
        <w:gridCol w:w="40"/>
        <w:gridCol w:w="60"/>
        <w:gridCol w:w="60"/>
        <w:gridCol w:w="60"/>
        <w:gridCol w:w="60"/>
        <w:gridCol w:w="60"/>
        <w:gridCol w:w="51"/>
        <w:gridCol w:w="20"/>
      </w:tblGrid>
      <w:tr w:rsidR="001B398D" w:rsidTr="001B398D">
        <w:trPr>
          <w:trHeight w:val="1575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Grupa taryfowa obiektów zgodnie z przedmiotem zamówienia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Szacowane zużycie energii elektrycznej czynnej w okresie realizacji zamówienia MWh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Liczba punktów poboru w danej grupie taryfowej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Cena jednostkowa netto energii elektrycznej czynnej zł/MWh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Wartość zł netto</w:t>
            </w:r>
          </w:p>
          <w:p w:rsidR="001B398D" w:rsidRDefault="001B398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1B398D" w:rsidRDefault="001B398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[3x5]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Wartość zł brutto</w:t>
            </w:r>
          </w:p>
        </w:tc>
      </w:tr>
      <w:tr w:rsidR="001B398D" w:rsidTr="001B398D">
        <w:trPr>
          <w:trHeight w:val="25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1B398D" w:rsidTr="001B398D">
        <w:trPr>
          <w:trHeight w:val="270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705,981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20,328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C12a I strefa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5,031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widowControl/>
              <w:suppressAutoHyphens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C12a II strefa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9,909</w:t>
            </w: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widowControl/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C12b I strefa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235,116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4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widowControl/>
              <w:suppressAutoHyphens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C12b II strefa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108,153</w:t>
            </w: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widowControl/>
              <w:suppressAutoHyphens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G11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10,215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1094,733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1B398D" w:rsidTr="001B398D">
        <w:trPr>
          <w:gridAfter w:val="1"/>
          <w:wAfter w:w="20" w:type="dxa"/>
          <w:trHeight w:val="270"/>
        </w:trPr>
        <w:tc>
          <w:tcPr>
            <w:tcW w:w="472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Cena za opłatę handlową - obsługę rozliczeniową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B398D" w:rsidTr="001B398D">
        <w:trPr>
          <w:trHeight w:val="150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Grupa taryfowa obiektów zgodnie z przedmiotem zamówienia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Prognozowany okres realizacji umowy w miesiącach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Liczba punktów poboru w danej grupie taryfowej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Cena jednostkowa netto opłaty handlowej za jeden punkt poboru zł/m-c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Wartość zł netto</w:t>
            </w:r>
          </w:p>
          <w:p w:rsidR="001B398D" w:rsidRDefault="001B398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1B398D" w:rsidRDefault="001B398D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[3x4x5]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Podatek VAT</w:t>
            </w: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Wartość zł brutto</w:t>
            </w:r>
          </w:p>
        </w:tc>
      </w:tr>
      <w:tr w:rsidR="001B398D" w:rsidTr="001B398D">
        <w:trPr>
          <w:trHeight w:val="264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1B398D" w:rsidTr="001B398D">
        <w:trPr>
          <w:trHeight w:val="270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O11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trHeight w:val="255"/>
        </w:trPr>
        <w:tc>
          <w:tcPr>
            <w:tcW w:w="96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C12a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trHeight w:val="255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C12b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trHeight w:val="255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G11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7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  <w:tr w:rsidR="001B398D" w:rsidTr="001B398D">
        <w:trPr>
          <w:gridAfter w:val="1"/>
          <w:wAfter w:w="20" w:type="dxa"/>
          <w:trHeight w:val="270"/>
        </w:trPr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4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3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0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11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</w:tr>
      <w:tr w:rsidR="001B398D" w:rsidTr="001B398D">
        <w:trPr>
          <w:trHeight w:val="270"/>
        </w:trPr>
        <w:tc>
          <w:tcPr>
            <w:tcW w:w="964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szCs w:val="20"/>
              </w:rPr>
            </w:pPr>
          </w:p>
        </w:tc>
        <w:tc>
          <w:tcPr>
            <w:tcW w:w="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1B398D" w:rsidRDefault="001B398D">
            <w:pPr>
              <w:snapToGrid w:val="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RAZEM CENA ENERGII I OPŁATA HANDLOWA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  <w:tc>
          <w:tcPr>
            <w:tcW w:w="226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:rsidR="001B398D" w:rsidRDefault="001B398D">
            <w:pPr>
              <w:snapToGrid w:val="0"/>
              <w:rPr>
                <w:rFonts w:cs="Times New Roman"/>
              </w:rPr>
            </w:pPr>
          </w:p>
        </w:tc>
      </w:tr>
    </w:tbl>
    <w:p w:rsidR="001B398D" w:rsidRDefault="001B398D" w:rsidP="001B398D">
      <w:pPr>
        <w:rPr>
          <w:rFonts w:cs="Times New Roman"/>
          <w:highlight w:val="yellow"/>
        </w:rPr>
      </w:pPr>
    </w:p>
    <w:tbl>
      <w:tblPr>
        <w:tblW w:w="0" w:type="auto"/>
        <w:tblInd w:w="-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367"/>
        <w:gridCol w:w="1106"/>
        <w:gridCol w:w="1006"/>
        <w:gridCol w:w="1126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71"/>
        <w:gridCol w:w="60"/>
        <w:gridCol w:w="60"/>
        <w:gridCol w:w="60"/>
      </w:tblGrid>
      <w:tr w:rsidR="001B398D" w:rsidTr="001B398D">
        <w:trPr>
          <w:trHeight w:val="270"/>
        </w:trPr>
        <w:tc>
          <w:tcPr>
            <w:tcW w:w="4724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6" w:type="dxa"/>
            <w:vAlign w:val="bottom"/>
          </w:tcPr>
          <w:p w:rsidR="001B398D" w:rsidRDefault="001B398D">
            <w:pPr>
              <w:snapToGrid w:val="0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1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0" w:type="dxa"/>
          </w:tcPr>
          <w:p w:rsidR="001B398D" w:rsidRDefault="001B398D">
            <w:pPr>
              <w:snapToGrid w:val="0"/>
              <w:rPr>
                <w:rFonts w:cs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:rsidR="001B398D" w:rsidRDefault="001B398D" w:rsidP="001B398D">
      <w:pPr>
        <w:pStyle w:val="Tekstpodstawowy"/>
        <w:spacing w:after="0" w:line="360" w:lineRule="auto"/>
        <w:jc w:val="center"/>
        <w:rPr>
          <w:rFonts w:cs="Times New Roman"/>
          <w:highlight w:val="yellow"/>
        </w:rPr>
      </w:pPr>
    </w:p>
    <w:p w:rsidR="001B398D" w:rsidRDefault="001B398D" w:rsidP="001B398D">
      <w:pPr>
        <w:pStyle w:val="Tekstpodstawowy"/>
        <w:spacing w:after="0" w:line="360" w:lineRule="auto"/>
        <w:jc w:val="center"/>
        <w:rPr>
          <w:rFonts w:cs="Times New Roman"/>
          <w:highlight w:val="yellow"/>
        </w:rPr>
      </w:pPr>
    </w:p>
    <w:p w:rsidR="001B398D" w:rsidRDefault="001B398D" w:rsidP="001B398D">
      <w:pPr>
        <w:rPr>
          <w:rFonts w:cs="Times New Roman"/>
          <w:sz w:val="23"/>
        </w:rPr>
      </w:pPr>
      <w:r>
        <w:rPr>
          <w:rFonts w:cs="Times New Roman"/>
          <w:sz w:val="23"/>
        </w:rPr>
        <w:t>.....................................................................</w:t>
      </w:r>
      <w:r>
        <w:rPr>
          <w:rFonts w:cs="Times New Roman"/>
          <w:sz w:val="23"/>
        </w:rPr>
        <w:tab/>
      </w:r>
      <w:r>
        <w:rPr>
          <w:rFonts w:cs="Times New Roman"/>
          <w:sz w:val="23"/>
        </w:rPr>
        <w:tab/>
        <w:t>..............................................................</w:t>
      </w:r>
    </w:p>
    <w:p w:rsidR="001B398D" w:rsidRDefault="001B398D" w:rsidP="001B398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/miejscowość, data/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>/podpis osoby uprawnionej lub osób uprawnionych</w:t>
      </w:r>
    </w:p>
    <w:p w:rsidR="001B398D" w:rsidRDefault="001B398D" w:rsidP="001B398D">
      <w:pPr>
        <w:ind w:firstLine="708"/>
        <w:rPr>
          <w:rFonts w:cs="Times New Roman"/>
          <w:sz w:val="16"/>
          <w:szCs w:val="16"/>
        </w:rPr>
      </w:pP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b/>
          <w:sz w:val="16"/>
          <w:szCs w:val="16"/>
        </w:rPr>
        <w:tab/>
      </w:r>
      <w:r>
        <w:rPr>
          <w:rFonts w:cs="Times New Roman"/>
          <w:sz w:val="16"/>
          <w:szCs w:val="16"/>
        </w:rPr>
        <w:t>do reprezentowania Wykonawcy/</w:t>
      </w:r>
    </w:p>
    <w:p w:rsidR="001B398D" w:rsidRDefault="001B398D"/>
    <w:p w:rsidR="001B398D" w:rsidRDefault="001B398D"/>
    <w:p w:rsidR="001B398D" w:rsidRDefault="001B398D" w:rsidP="00C14D12">
      <w:pPr>
        <w:ind w:firstLine="708"/>
        <w:rPr>
          <w:b/>
        </w:rPr>
      </w:pPr>
      <w:r w:rsidRPr="00C14D12">
        <w:rPr>
          <w:b/>
        </w:rPr>
        <w:t xml:space="preserve">W związku z art. </w:t>
      </w:r>
      <w:r w:rsidR="00C14D12" w:rsidRPr="00C14D12">
        <w:rPr>
          <w:b/>
        </w:rPr>
        <w:t xml:space="preserve">38 ust. 6 ustawy </w:t>
      </w:r>
      <w:proofErr w:type="spellStart"/>
      <w:r w:rsidR="00C14D12" w:rsidRPr="00C14D12">
        <w:rPr>
          <w:b/>
        </w:rPr>
        <w:t>Pzp</w:t>
      </w:r>
      <w:proofErr w:type="spellEnd"/>
      <w:r w:rsidR="00C14D12" w:rsidRPr="00C14D12">
        <w:rPr>
          <w:b/>
        </w:rPr>
        <w:t xml:space="preserve"> zmienia się termin składania ofert oraz termin otwarcia ofert na dzień 16.12.2016 r. Pozostałe ustalenia pozostają bez zmian. </w:t>
      </w:r>
    </w:p>
    <w:p w:rsidR="00C14D12" w:rsidRDefault="00C14D12" w:rsidP="00C14D12">
      <w:pPr>
        <w:ind w:firstLine="708"/>
        <w:rPr>
          <w:b/>
        </w:rPr>
      </w:pPr>
    </w:p>
    <w:p w:rsidR="00C14D12" w:rsidRDefault="00C14D12" w:rsidP="00C14D12">
      <w:pPr>
        <w:ind w:firstLine="708"/>
        <w:rPr>
          <w:b/>
        </w:rPr>
      </w:pPr>
    </w:p>
    <w:p w:rsidR="00C14D12" w:rsidRDefault="00C14D12" w:rsidP="00C14D12">
      <w:pPr>
        <w:ind w:left="5664" w:firstLine="708"/>
      </w:pPr>
      <w:r>
        <w:t>Wójt Gminy Miedźno</w:t>
      </w:r>
    </w:p>
    <w:p w:rsidR="00C14D12" w:rsidRPr="00C14D12" w:rsidRDefault="00C14D12" w:rsidP="00C14D12">
      <w:pPr>
        <w:ind w:left="5664" w:firstLine="708"/>
      </w:pPr>
      <w:r>
        <w:t xml:space="preserve">  (-) Piotr Derejczyk</w:t>
      </w:r>
    </w:p>
    <w:sectPr w:rsidR="00C14D12" w:rsidRPr="00C1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8D"/>
    <w:rsid w:val="000419CC"/>
    <w:rsid w:val="001B398D"/>
    <w:rsid w:val="00C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3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398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B39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B398D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1</cp:revision>
  <dcterms:created xsi:type="dcterms:W3CDTF">2016-12-14T11:25:00Z</dcterms:created>
  <dcterms:modified xsi:type="dcterms:W3CDTF">2016-12-14T11:42:00Z</dcterms:modified>
</cp:coreProperties>
</file>